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901F3" w14:textId="280C6FD4" w:rsidR="00F642CA" w:rsidRDefault="00EA25FC" w:rsidP="00B407D2">
      <w:r>
        <w:rPr>
          <w:noProof/>
          <w:szCs w:val="20"/>
        </w:rPr>
        <w:drawing>
          <wp:anchor distT="0" distB="0" distL="114300" distR="114300" simplePos="0" relativeHeight="251658240" behindDoc="1" locked="0" layoutInCell="1" allowOverlap="0" wp14:anchorId="11390210" wp14:editId="2BF44DEB">
            <wp:simplePos x="0" y="0"/>
            <wp:positionH relativeFrom="margin">
              <wp:align>center</wp:align>
            </wp:positionH>
            <wp:positionV relativeFrom="page">
              <wp:posOffset>288290</wp:posOffset>
            </wp:positionV>
            <wp:extent cx="6868640" cy="736270"/>
            <wp:effectExtent l="0" t="0" r="0" b="6985"/>
            <wp:wrapNone/>
            <wp:docPr id="9" name="Picture 9" descr="Reynolds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ynolds High School"/>
                    <pic:cNvPicPr>
                      <a:picLocks noChangeAspect="1" noChangeArrowheads="1"/>
                    </pic:cNvPicPr>
                  </pic:nvPicPr>
                  <pic:blipFill>
                    <a:blip r:embed="rId8" cstate="print"/>
                    <a:srcRect/>
                    <a:stretch>
                      <a:fillRect/>
                    </a:stretch>
                  </pic:blipFill>
                  <pic:spPr bwMode="auto">
                    <a:xfrm>
                      <a:off x="0" y="0"/>
                      <a:ext cx="6868640" cy="736270"/>
                    </a:xfrm>
                    <a:prstGeom prst="rect">
                      <a:avLst/>
                    </a:prstGeom>
                    <a:noFill/>
                    <a:ln w="9525">
                      <a:noFill/>
                      <a:miter lim="800000"/>
                      <a:headEnd/>
                      <a:tailEnd/>
                    </a:ln>
                  </pic:spPr>
                </pic:pic>
              </a:graphicData>
            </a:graphic>
          </wp:anchor>
        </w:drawing>
      </w:r>
    </w:p>
    <w:p w14:paraId="113901F4" w14:textId="77777777" w:rsidR="00F642CA" w:rsidRDefault="00F642CA" w:rsidP="00B407D2"/>
    <w:p w14:paraId="113901F5" w14:textId="78211415" w:rsidR="00A01B3E" w:rsidRPr="00A7480A" w:rsidRDefault="00A01B3E" w:rsidP="00A7480A">
      <w:pPr>
        <w:rPr>
          <w:rFonts w:ascii="Constantia" w:hAnsi="Constantia"/>
          <w:sz w:val="20"/>
          <w:szCs w:val="20"/>
        </w:rPr>
      </w:pPr>
      <w:r w:rsidRPr="00BC39CE">
        <w:rPr>
          <w:rFonts w:ascii="Constantia" w:hAnsi="Constantia"/>
        </w:rPr>
        <w:tab/>
      </w:r>
      <w:r w:rsidRPr="00BC39CE">
        <w:rPr>
          <w:rFonts w:ascii="Constantia" w:hAnsi="Constantia"/>
        </w:rPr>
        <w:tab/>
      </w:r>
    </w:p>
    <w:p w14:paraId="113901F6" w14:textId="77777777" w:rsidR="00A7480A" w:rsidRDefault="00A7480A" w:rsidP="00A7480A">
      <w:pPr>
        <w:ind w:left="6480" w:firstLine="720"/>
        <w:rPr>
          <w:rFonts w:ascii="Constantia" w:hAnsi="Constantia"/>
          <w:sz w:val="22"/>
          <w:szCs w:val="22"/>
        </w:rPr>
      </w:pPr>
    </w:p>
    <w:p w14:paraId="113901F7" w14:textId="77777777" w:rsidR="00A7480A" w:rsidRDefault="00A7480A" w:rsidP="00A7480A">
      <w:pPr>
        <w:ind w:left="6480" w:firstLine="720"/>
        <w:rPr>
          <w:rFonts w:ascii="Constantia" w:hAnsi="Constantia"/>
          <w:sz w:val="22"/>
          <w:szCs w:val="22"/>
        </w:rPr>
      </w:pPr>
    </w:p>
    <w:p w14:paraId="113901F8" w14:textId="77777777" w:rsidR="00A7480A" w:rsidRDefault="00A7480A" w:rsidP="00A7480A">
      <w:pPr>
        <w:ind w:left="6480" w:firstLine="720"/>
        <w:rPr>
          <w:rFonts w:ascii="Constantia" w:hAnsi="Constantia"/>
          <w:sz w:val="22"/>
          <w:szCs w:val="22"/>
        </w:rPr>
      </w:pPr>
    </w:p>
    <w:p w14:paraId="62807FD8" w14:textId="5D0B5DCA" w:rsidR="00D6204E" w:rsidRPr="00EA25FC" w:rsidRDefault="00EC70E1" w:rsidP="00D6204E">
      <w:pPr>
        <w:rPr>
          <w:rFonts w:ascii="Arial" w:hAnsi="Arial" w:cs="Arial"/>
          <w:sz w:val="22"/>
          <w:szCs w:val="22"/>
          <w:lang w:val="es-ES"/>
        </w:rPr>
      </w:pPr>
      <w:r>
        <w:rPr>
          <w:rFonts w:ascii="Constantia" w:hAnsi="Constantia"/>
          <w:sz w:val="28"/>
          <w:szCs w:val="28"/>
        </w:rPr>
        <w:tab/>
      </w:r>
      <w:r w:rsidR="00D6204E" w:rsidRPr="00EA25FC">
        <w:rPr>
          <w:rFonts w:ascii="Arial" w:hAnsi="Arial" w:cs="Arial"/>
          <w:sz w:val="22"/>
          <w:szCs w:val="22"/>
          <w:lang w:val="es-ES"/>
        </w:rPr>
        <w:t>Familias de la Generación 2025,</w:t>
      </w:r>
    </w:p>
    <w:p w14:paraId="4E43D5B3" w14:textId="76B5668B" w:rsidR="00E12881" w:rsidRPr="00EA25FC" w:rsidRDefault="00E12881" w:rsidP="00D24F65">
      <w:pPr>
        <w:rPr>
          <w:rFonts w:ascii="Arial" w:hAnsi="Arial" w:cs="Arial"/>
          <w:sz w:val="16"/>
          <w:szCs w:val="16"/>
          <w:lang w:val="es-MX"/>
        </w:rPr>
      </w:pPr>
    </w:p>
    <w:p w14:paraId="679DC2D2" w14:textId="77777777" w:rsidR="00D6204E" w:rsidRPr="00D6204E" w:rsidRDefault="00D6204E" w:rsidP="00D6204E">
      <w:pPr>
        <w:pStyle w:val="ListParagraph"/>
        <w:rPr>
          <w:rFonts w:ascii="Arial" w:hAnsi="Arial" w:cs="Arial"/>
          <w:sz w:val="22"/>
          <w:szCs w:val="22"/>
          <w:lang w:val="es-ES"/>
        </w:rPr>
      </w:pPr>
      <w:r w:rsidRPr="00D6204E">
        <w:rPr>
          <w:rFonts w:ascii="Arial" w:hAnsi="Arial" w:cs="Arial"/>
          <w:sz w:val="22"/>
          <w:szCs w:val="22"/>
          <w:lang w:val="es-ES"/>
        </w:rPr>
        <w:t>¡Saludos y felicitaciones por sus logros! A continuación, encontrará información para ayudarles a prepararse para nuestra ceremonia de graduación.</w:t>
      </w:r>
    </w:p>
    <w:p w14:paraId="113901FD" w14:textId="4FB6C2E8" w:rsidR="00112B25" w:rsidRPr="00EA25FC" w:rsidRDefault="00112B25" w:rsidP="00112B25">
      <w:pPr>
        <w:pStyle w:val="ListParagraph"/>
        <w:rPr>
          <w:rFonts w:ascii="Arial" w:hAnsi="Arial" w:cs="Arial"/>
          <w:sz w:val="16"/>
          <w:szCs w:val="16"/>
          <w:lang w:val="es-ES"/>
        </w:rPr>
      </w:pPr>
    </w:p>
    <w:p w14:paraId="113901FE" w14:textId="253A1393" w:rsidR="00112B25" w:rsidRPr="00EA25FC" w:rsidRDefault="00E12881" w:rsidP="00112B25">
      <w:pPr>
        <w:pStyle w:val="ListParagraph"/>
        <w:numPr>
          <w:ilvl w:val="0"/>
          <w:numId w:val="5"/>
        </w:numPr>
        <w:rPr>
          <w:rFonts w:ascii="Arial" w:hAnsi="Arial" w:cs="Arial"/>
          <w:sz w:val="22"/>
          <w:szCs w:val="22"/>
          <w:lang w:val="es-MX"/>
        </w:rPr>
      </w:pPr>
      <w:r w:rsidRPr="00EA25FC">
        <w:rPr>
          <w:rFonts w:ascii="Arial" w:hAnsi="Arial" w:cs="Arial"/>
          <w:b/>
          <w:sz w:val="22"/>
          <w:szCs w:val="22"/>
          <w:lang w:val="es-MX"/>
        </w:rPr>
        <w:t>Distribución de entradas de graduación:</w:t>
      </w:r>
      <w:r w:rsidRPr="00EA25FC">
        <w:rPr>
          <w:b/>
          <w:sz w:val="22"/>
          <w:szCs w:val="22"/>
          <w:lang w:val="es-MX"/>
        </w:rPr>
        <w:t xml:space="preserve"> </w:t>
      </w:r>
      <w:r w:rsidRPr="00EA25FC">
        <w:rPr>
          <w:rFonts w:ascii="Arial" w:hAnsi="Arial" w:cs="Arial"/>
          <w:sz w:val="22"/>
          <w:szCs w:val="22"/>
          <w:lang w:val="es"/>
        </w:rPr>
        <w:t>Cada Senior recibe 15 entradas para distribuir entre familiares y amigos.  RHS tiene un gran número de graduados de último año, lamentamos no tener boletos adicionales para compartir, si se necesitan más boletos, hable con sus compañeros de clase que podrían tener extras. Por favor, cuente sus boletos antes de salir de la escuela y firme la lista confirmando que tiene los 15</w:t>
      </w:r>
      <w:r w:rsidR="00AD0D0D" w:rsidRPr="00EA25FC">
        <w:rPr>
          <w:rFonts w:ascii="Arial" w:hAnsi="Arial" w:cs="Arial"/>
          <w:sz w:val="22"/>
          <w:szCs w:val="22"/>
          <w:lang w:val="es"/>
        </w:rPr>
        <w:t xml:space="preserve"> boletos</w:t>
      </w:r>
      <w:r w:rsidRPr="00EA25FC">
        <w:rPr>
          <w:rFonts w:ascii="Arial" w:hAnsi="Arial" w:cs="Arial"/>
          <w:sz w:val="22"/>
          <w:szCs w:val="22"/>
          <w:lang w:val="es"/>
        </w:rPr>
        <w:t>. Para calificar para recibir boletos de graduación, cada estudiante debe enviar un formulario de salida firmado: completar todos los requisitos de graduación, devolver los materiales escolares y los libros y pagar todas las tarifas pendientes al contador.</w:t>
      </w:r>
    </w:p>
    <w:p w14:paraId="113901FF" w14:textId="77777777" w:rsidR="00112B25" w:rsidRPr="00EA25FC" w:rsidRDefault="00112B25" w:rsidP="00112B25">
      <w:pPr>
        <w:rPr>
          <w:rFonts w:ascii="Arial" w:hAnsi="Arial" w:cs="Arial"/>
          <w:sz w:val="16"/>
          <w:szCs w:val="16"/>
          <w:lang w:val="es-MX"/>
        </w:rPr>
      </w:pPr>
      <w:r w:rsidRPr="00EA25FC">
        <w:rPr>
          <w:rFonts w:ascii="Arial" w:hAnsi="Arial" w:cs="Arial"/>
          <w:sz w:val="22"/>
          <w:szCs w:val="22"/>
          <w:lang w:val="es-MX"/>
        </w:rPr>
        <w:t xml:space="preserve">  </w:t>
      </w:r>
    </w:p>
    <w:p w14:paraId="4FB036A3" w14:textId="68246E18" w:rsidR="00D6204E" w:rsidRPr="00D6204E" w:rsidRDefault="00D6204E" w:rsidP="00EA25FC">
      <w:pPr>
        <w:pStyle w:val="ListParagraph"/>
        <w:numPr>
          <w:ilvl w:val="0"/>
          <w:numId w:val="5"/>
        </w:numPr>
        <w:rPr>
          <w:rFonts w:ascii="Arial" w:hAnsi="Arial" w:cs="Arial"/>
          <w:sz w:val="22"/>
          <w:szCs w:val="22"/>
          <w:lang w:val="es-ES"/>
        </w:rPr>
      </w:pPr>
      <w:r w:rsidRPr="00D6204E">
        <w:rPr>
          <w:rFonts w:ascii="Arial" w:hAnsi="Arial" w:cs="Arial"/>
          <w:b/>
          <w:bCs/>
          <w:sz w:val="22"/>
          <w:szCs w:val="22"/>
          <w:lang w:val="es-ES"/>
        </w:rPr>
        <w:t>Práctica de Graduación:</w:t>
      </w:r>
      <w:r w:rsidRPr="00D6204E">
        <w:rPr>
          <w:rFonts w:ascii="Arial" w:hAnsi="Arial" w:cs="Arial"/>
          <w:sz w:val="22"/>
          <w:szCs w:val="22"/>
          <w:lang w:val="es-ES"/>
        </w:rPr>
        <w:t xml:space="preserve"> La asistencia a la práctica de graduación es obligatoria para todos los estudiantes que deseen asistir. La práctica se llevará a cabo la mañana del 12 de junio. Habrá transporte disponible desde RHS. Los autobuses saldrán puntualmente del estacionamiento de la Oficina Principal a las 9:00 a. m. El regreso será aproximadamente a las 12:30 p.m. Los estudiantes pueden organizar su propio transporte, pero les pedimos que lleguen no más tarde de las 9:20 a. m. al Memorial Coliseum.</w:t>
      </w:r>
    </w:p>
    <w:p w14:paraId="11390201" w14:textId="77777777" w:rsidR="00112B25" w:rsidRPr="00EA25FC" w:rsidRDefault="00112B25" w:rsidP="00112B25">
      <w:pPr>
        <w:pStyle w:val="ListParagraph"/>
        <w:rPr>
          <w:rFonts w:ascii="Arial" w:hAnsi="Arial" w:cs="Arial"/>
          <w:sz w:val="16"/>
          <w:szCs w:val="16"/>
          <w:lang w:val="es-ES"/>
        </w:rPr>
      </w:pPr>
    </w:p>
    <w:p w14:paraId="4074C766" w14:textId="27D1F2C2" w:rsidR="00E12881" w:rsidRPr="00EA25FC" w:rsidRDefault="00E12881" w:rsidP="00E12881">
      <w:pPr>
        <w:pStyle w:val="ListParagraph"/>
        <w:numPr>
          <w:ilvl w:val="0"/>
          <w:numId w:val="11"/>
        </w:numPr>
        <w:rPr>
          <w:rFonts w:ascii="Arial" w:hAnsi="Arial" w:cs="Arial"/>
          <w:b/>
          <w:sz w:val="22"/>
          <w:szCs w:val="22"/>
          <w:lang w:val="es-MX"/>
        </w:rPr>
      </w:pPr>
      <w:r w:rsidRPr="00EA25FC">
        <w:rPr>
          <w:rFonts w:ascii="Arial" w:hAnsi="Arial" w:cs="Arial"/>
          <w:b/>
          <w:sz w:val="22"/>
          <w:szCs w:val="22"/>
          <w:lang w:val="es"/>
        </w:rPr>
        <w:t xml:space="preserve">Ceremonia de graduación: </w:t>
      </w:r>
      <w:r w:rsidRPr="00EA25FC">
        <w:rPr>
          <w:rFonts w:ascii="Arial" w:hAnsi="Arial" w:cs="Arial"/>
          <w:sz w:val="22"/>
          <w:szCs w:val="22"/>
          <w:lang w:val="es"/>
        </w:rPr>
        <w:t xml:space="preserve">Los estudiantes deben llegar al Memorial Coliseum a las 6:00 pm.  Entrarán por la entrada de Pine </w:t>
      </w:r>
      <w:r w:rsidR="00EA25FC" w:rsidRPr="00EA25FC">
        <w:rPr>
          <w:rFonts w:ascii="Arial" w:hAnsi="Arial" w:cs="Arial"/>
          <w:sz w:val="22"/>
          <w:szCs w:val="22"/>
          <w:lang w:val="es"/>
        </w:rPr>
        <w:t>Corte</w:t>
      </w:r>
      <w:r w:rsidRPr="00EA25FC">
        <w:rPr>
          <w:rFonts w:ascii="Arial" w:hAnsi="Arial" w:cs="Arial"/>
          <w:sz w:val="22"/>
          <w:szCs w:val="22"/>
          <w:lang w:val="es"/>
        </w:rPr>
        <w:t xml:space="preserve">. Por favor, no traiga bolsas y objetos de valor con usted.  </w:t>
      </w:r>
    </w:p>
    <w:p w14:paraId="5B1275DF" w14:textId="400DAFF7" w:rsidR="00E12881" w:rsidRPr="00EA25FC" w:rsidRDefault="00E12881" w:rsidP="00E12881">
      <w:pPr>
        <w:ind w:left="720"/>
        <w:rPr>
          <w:rFonts w:ascii="Arial" w:hAnsi="Arial" w:cs="Arial"/>
          <w:b/>
          <w:sz w:val="22"/>
          <w:szCs w:val="22"/>
          <w:lang w:val="es-MX"/>
        </w:rPr>
      </w:pPr>
      <w:r w:rsidRPr="00EA25FC">
        <w:rPr>
          <w:rFonts w:ascii="Arial" w:hAnsi="Arial" w:cs="Arial"/>
          <w:sz w:val="22"/>
          <w:szCs w:val="22"/>
          <w:lang w:val="es"/>
        </w:rPr>
        <w:t>Todos los invitados serán admitidos en la entrada principal del coliseo a partir de las 6:00 pm. La ceremonia de graduación comenzará a las 7:00pm.  Consulte el sitio web de RHS en Reynolds.k12.or.us/</w:t>
      </w:r>
      <w:proofErr w:type="spellStart"/>
      <w:r w:rsidR="00B34E35">
        <w:rPr>
          <w:rFonts w:ascii="Arial" w:hAnsi="Arial" w:cs="Arial"/>
          <w:sz w:val="22"/>
          <w:szCs w:val="22"/>
          <w:lang w:val="es"/>
        </w:rPr>
        <w:t>rhs</w:t>
      </w:r>
      <w:proofErr w:type="spellEnd"/>
      <w:r w:rsidRPr="00EA25FC">
        <w:rPr>
          <w:rFonts w:ascii="Arial" w:hAnsi="Arial" w:cs="Arial"/>
          <w:sz w:val="22"/>
          <w:szCs w:val="22"/>
          <w:lang w:val="es"/>
        </w:rPr>
        <w:t xml:space="preserve"> para obtener instrucciones de manejo, asientos ADA e información de estacionamiento.  Después de la ceremonia, los estudiantes saldrán por las puertas de Pine </w:t>
      </w:r>
      <w:r w:rsidR="00EA25FC">
        <w:rPr>
          <w:rFonts w:ascii="Arial" w:hAnsi="Arial" w:cs="Arial"/>
          <w:sz w:val="22"/>
          <w:szCs w:val="22"/>
          <w:lang w:val="es"/>
        </w:rPr>
        <w:t>C</w:t>
      </w:r>
      <w:r w:rsidR="00EA25FC" w:rsidRPr="00EA25FC">
        <w:rPr>
          <w:rFonts w:ascii="Arial" w:hAnsi="Arial" w:cs="Arial"/>
          <w:sz w:val="22"/>
          <w:szCs w:val="22"/>
          <w:lang w:val="es"/>
        </w:rPr>
        <w:t>orte</w:t>
      </w:r>
      <w:r w:rsidRPr="00EA25FC">
        <w:rPr>
          <w:rFonts w:ascii="Arial" w:hAnsi="Arial" w:cs="Arial"/>
          <w:sz w:val="22"/>
          <w:szCs w:val="22"/>
          <w:lang w:val="es"/>
        </w:rPr>
        <w:t>.</w:t>
      </w:r>
    </w:p>
    <w:p w14:paraId="11390203" w14:textId="77777777" w:rsidR="00112B25" w:rsidRPr="00EA25FC" w:rsidRDefault="00112B25" w:rsidP="00112B25">
      <w:pPr>
        <w:rPr>
          <w:rFonts w:ascii="Arial" w:hAnsi="Arial" w:cs="Arial"/>
          <w:sz w:val="16"/>
          <w:szCs w:val="16"/>
          <w:lang w:val="es-MX"/>
        </w:rPr>
      </w:pPr>
    </w:p>
    <w:p w14:paraId="52369FC0" w14:textId="733BBA29" w:rsidR="00E12881" w:rsidRPr="00EA25FC" w:rsidRDefault="00D6204E" w:rsidP="00D6204E">
      <w:pPr>
        <w:pStyle w:val="ListParagraph"/>
        <w:numPr>
          <w:ilvl w:val="0"/>
          <w:numId w:val="11"/>
        </w:numPr>
        <w:rPr>
          <w:rFonts w:ascii="Arial" w:hAnsi="Arial" w:cs="Arial"/>
          <w:sz w:val="22"/>
          <w:szCs w:val="22"/>
        </w:rPr>
      </w:pPr>
      <w:r w:rsidRPr="00EA25FC">
        <w:rPr>
          <w:rFonts w:ascii="Arial" w:hAnsi="Arial" w:cs="Arial"/>
          <w:b/>
          <w:bCs/>
          <w:sz w:val="22"/>
          <w:szCs w:val="22"/>
          <w:lang w:val="es-ES"/>
        </w:rPr>
        <w:t>Medidas de seguridad del Memorial Coliseum:</w:t>
      </w:r>
      <w:r w:rsidRPr="00EA25FC">
        <w:rPr>
          <w:rFonts w:ascii="Arial" w:hAnsi="Arial" w:cs="Arial"/>
          <w:sz w:val="22"/>
          <w:szCs w:val="22"/>
          <w:lang w:val="es-ES"/>
        </w:rPr>
        <w:t xml:space="preserve"> No se permitirá el ingreso al recinto con bolsos de más de 30x30x15 cm, incluidos los regalos para los graduados. Se revisarán todos los bolsos pequeños y carteras. Por favor, tenga todos los cierres y bolsillos abiertos y listos para la inspección. Además, todos los invitados pasarán por un detector de metales. Por favor, retire los teléfonos celulares, las llaves y cualquier objeto metálico de los bolsillos antes de la inspección. Las cámaras y grabadoras solo se permiten desde los asientos de los invitados. Tampoco se permiten trípodes, globos ni matracas.</w:t>
      </w:r>
    </w:p>
    <w:p w14:paraId="7D4072B9" w14:textId="1FCFA1F8" w:rsidR="00BC0EB2" w:rsidRPr="00EA25FC" w:rsidRDefault="00BC0EB2" w:rsidP="00E12881">
      <w:pPr>
        <w:ind w:firstLine="120"/>
        <w:rPr>
          <w:rFonts w:ascii="Arial" w:hAnsi="Arial" w:cs="Arial"/>
          <w:sz w:val="16"/>
          <w:szCs w:val="16"/>
          <w:lang w:val="es-MX"/>
        </w:rPr>
      </w:pPr>
    </w:p>
    <w:p w14:paraId="39B67FB8" w14:textId="08401DB6" w:rsidR="00EA25FC" w:rsidRPr="00EA25FC" w:rsidRDefault="00EA25FC" w:rsidP="00EA25FC">
      <w:pPr>
        <w:pStyle w:val="ListParagraph"/>
        <w:rPr>
          <w:rFonts w:ascii="Arial" w:hAnsi="Arial" w:cs="Arial"/>
          <w:sz w:val="22"/>
          <w:szCs w:val="22"/>
          <w:lang w:val="es-ES"/>
        </w:rPr>
      </w:pPr>
      <w:r w:rsidRPr="00EA25FC">
        <w:rPr>
          <w:rFonts w:ascii="Arial" w:hAnsi="Arial" w:cs="Arial"/>
          <w:sz w:val="22"/>
          <w:szCs w:val="22"/>
          <w:lang w:val="es-ES"/>
        </w:rPr>
        <w:t>El personal de la Escuela Secundaria Reynolds se esfuerza por ofrecer una ceremonia de graduación de calidad que celebre los logros de cada uno de nuestros graduados. Los graduados deben usar togas y birretes tradicionales. Solo se permitirá el uso de estolas, cordones y medallas académicas aprobadas previamente por la administración de la Escuela Secundaria Reynolds durante la ceremonia. Adornos culturales en diversas formas, como insignias tribales, estolas culturales y otros artículos, son una parte importante de nuestra tradición y pueden usarse en la graduación. Compartimos el orgullo por los logros de su estudiante y esperamos celebrarlos con usted la noche de graduación.</w:t>
      </w:r>
    </w:p>
    <w:p w14:paraId="294E8DF6" w14:textId="77777777" w:rsidR="00EA25FC" w:rsidRPr="00EA25FC" w:rsidRDefault="00EA25FC" w:rsidP="00EA25FC">
      <w:pPr>
        <w:pStyle w:val="ListParagraph"/>
        <w:rPr>
          <w:rFonts w:ascii="Arial" w:hAnsi="Arial" w:cs="Arial"/>
          <w:sz w:val="16"/>
          <w:szCs w:val="16"/>
          <w:lang w:val="es-ES"/>
        </w:rPr>
      </w:pPr>
    </w:p>
    <w:p w14:paraId="45A8E138" w14:textId="77777777" w:rsidR="00EA25FC" w:rsidRPr="00EA25FC" w:rsidRDefault="00EA25FC" w:rsidP="00EA25FC">
      <w:pPr>
        <w:pStyle w:val="ListParagraph"/>
        <w:rPr>
          <w:rFonts w:ascii="Arial" w:hAnsi="Arial" w:cs="Arial"/>
          <w:sz w:val="22"/>
          <w:szCs w:val="22"/>
          <w:lang w:val="es-ES"/>
        </w:rPr>
      </w:pPr>
      <w:r w:rsidRPr="00EA25FC">
        <w:rPr>
          <w:rFonts w:ascii="Arial" w:hAnsi="Arial" w:cs="Arial"/>
          <w:sz w:val="22"/>
          <w:szCs w:val="22"/>
          <w:lang w:val="es-ES"/>
        </w:rPr>
        <w:t>El fotógrafo Tom Cook tomará fotos profesionales de cada graduado durante la ceremonia. Para ver las fotos de su estudiante y comprar impresiones, visite: www.TomCookPhoto.com</w:t>
      </w:r>
    </w:p>
    <w:p w14:paraId="5AA578E0" w14:textId="7AD50CCA" w:rsidR="00E12881" w:rsidRPr="00EA25FC" w:rsidRDefault="00E12881" w:rsidP="00EA25FC">
      <w:pPr>
        <w:ind w:left="360"/>
        <w:rPr>
          <w:rFonts w:ascii="Arial" w:hAnsi="Arial" w:cs="Arial"/>
          <w:sz w:val="16"/>
          <w:szCs w:val="16"/>
          <w:lang w:val="es-ES"/>
        </w:rPr>
      </w:pPr>
    </w:p>
    <w:p w14:paraId="741B6F25" w14:textId="77777777" w:rsidR="00EA25FC" w:rsidRPr="00EA25FC" w:rsidRDefault="00EA25FC" w:rsidP="00EA25FC">
      <w:pPr>
        <w:rPr>
          <w:rFonts w:ascii="Arial" w:hAnsi="Arial" w:cs="Arial"/>
          <w:sz w:val="22"/>
          <w:szCs w:val="22"/>
          <w:lang w:val="es-ES"/>
        </w:rPr>
      </w:pPr>
      <w:r w:rsidRPr="00EA25FC">
        <w:rPr>
          <w:rFonts w:ascii="Arial" w:hAnsi="Arial" w:cs="Arial"/>
          <w:sz w:val="22"/>
          <w:szCs w:val="22"/>
          <w:lang w:val="es-ES"/>
        </w:rPr>
        <w:tab/>
        <w:t xml:space="preserve">También se ofrecerá una transmisión en vivo de la graduación para los familiares y amigos que </w:t>
      </w:r>
    </w:p>
    <w:p w14:paraId="48616C02" w14:textId="4F2907C2" w:rsidR="00EA25FC" w:rsidRPr="00EA25FC" w:rsidRDefault="00EA25FC" w:rsidP="00EA25FC">
      <w:pPr>
        <w:ind w:left="720"/>
        <w:rPr>
          <w:rFonts w:ascii="Arial" w:hAnsi="Arial" w:cs="Arial"/>
          <w:sz w:val="22"/>
          <w:szCs w:val="22"/>
          <w:lang w:val="es-ES"/>
        </w:rPr>
      </w:pPr>
      <w:r w:rsidRPr="00EA25FC">
        <w:rPr>
          <w:rFonts w:ascii="Arial" w:hAnsi="Arial" w:cs="Arial"/>
          <w:sz w:val="22"/>
          <w:szCs w:val="22"/>
          <w:lang w:val="es-ES"/>
        </w:rPr>
        <w:t>no puedan asistir en persona. Visiten la página web de la Escuela Secundaria Reynolds en https://www.reynolds.k12.or.us/rhs/senior-class-information-events para ver la transmisión en vivo de la graduación el 12 de junio.</w:t>
      </w:r>
    </w:p>
    <w:p w14:paraId="5C795839" w14:textId="77777777" w:rsidR="00EA25FC" w:rsidRPr="00EA25FC" w:rsidRDefault="00EA25FC" w:rsidP="00EA25FC">
      <w:pPr>
        <w:rPr>
          <w:rFonts w:ascii="Arial" w:hAnsi="Arial" w:cs="Arial"/>
          <w:sz w:val="22"/>
          <w:szCs w:val="22"/>
          <w:lang w:val="es-ES"/>
        </w:rPr>
      </w:pPr>
    </w:p>
    <w:p w14:paraId="363A7832" w14:textId="77777777" w:rsidR="00EA25FC" w:rsidRPr="00EA25FC" w:rsidRDefault="00EA25FC" w:rsidP="00EA25FC">
      <w:pPr>
        <w:ind w:left="720"/>
        <w:rPr>
          <w:rFonts w:ascii="Arial" w:hAnsi="Arial" w:cs="Arial"/>
          <w:sz w:val="22"/>
          <w:szCs w:val="22"/>
        </w:rPr>
      </w:pPr>
      <w:r w:rsidRPr="00EA25FC">
        <w:rPr>
          <w:rFonts w:ascii="Arial" w:hAnsi="Arial" w:cs="Arial"/>
          <w:sz w:val="22"/>
          <w:szCs w:val="22"/>
          <w:lang w:val="es-ES"/>
        </w:rPr>
        <w:t>En nombre del personal de la Escuela Secundaria Reynolds, les agradecemos su apoyo para hacer de este un evento excelente para nuestros estudiantes. Esperamos verlos en la graduación.</w:t>
      </w:r>
    </w:p>
    <w:p w14:paraId="1139020F" w14:textId="6F39A541" w:rsidR="00F642CA" w:rsidRPr="00EA25FC" w:rsidRDefault="00F642CA" w:rsidP="00EA25FC">
      <w:pPr>
        <w:rPr>
          <w:rFonts w:ascii="Arial" w:hAnsi="Arial" w:cs="Arial"/>
          <w:sz w:val="22"/>
          <w:szCs w:val="22"/>
          <w:lang w:val="es-MX"/>
        </w:rPr>
      </w:pPr>
    </w:p>
    <w:sectPr w:rsidR="00F642CA" w:rsidRPr="00EA25FC" w:rsidSect="00EA25FC">
      <w:pgSz w:w="12240" w:h="15840"/>
      <w:pgMar w:top="288" w:right="720" w:bottom="288"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B9AAB" w14:textId="77777777" w:rsidR="00843F74" w:rsidRDefault="00843F74" w:rsidP="00EA25FC">
      <w:r>
        <w:separator/>
      </w:r>
    </w:p>
  </w:endnote>
  <w:endnote w:type="continuationSeparator" w:id="0">
    <w:p w14:paraId="174C8D37" w14:textId="77777777" w:rsidR="00843F74" w:rsidRDefault="00843F74" w:rsidP="00EA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7BB5C" w14:textId="77777777" w:rsidR="00843F74" w:rsidRDefault="00843F74" w:rsidP="00EA25FC">
      <w:r>
        <w:separator/>
      </w:r>
    </w:p>
  </w:footnote>
  <w:footnote w:type="continuationSeparator" w:id="0">
    <w:p w14:paraId="73214760" w14:textId="77777777" w:rsidR="00843F74" w:rsidRDefault="00843F74" w:rsidP="00EA2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00D06"/>
    <w:multiLevelType w:val="multilevel"/>
    <w:tmpl w:val="AFF4B7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8A2FB3"/>
    <w:multiLevelType w:val="hybridMultilevel"/>
    <w:tmpl w:val="361638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3007CD"/>
    <w:multiLevelType w:val="hybridMultilevel"/>
    <w:tmpl w:val="5C3E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43A4B"/>
    <w:multiLevelType w:val="multilevel"/>
    <w:tmpl w:val="22020F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9778AC"/>
    <w:multiLevelType w:val="hybridMultilevel"/>
    <w:tmpl w:val="6B42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35178"/>
    <w:multiLevelType w:val="hybridMultilevel"/>
    <w:tmpl w:val="4C887B78"/>
    <w:lvl w:ilvl="0" w:tplc="00010409">
      <w:start w:val="1"/>
      <w:numFmt w:val="bullet"/>
      <w:lvlText w:val=""/>
      <w:lvlJc w:val="left"/>
      <w:pPr>
        <w:tabs>
          <w:tab w:val="num" w:pos="1500"/>
        </w:tabs>
        <w:ind w:left="1500" w:hanging="360"/>
      </w:pPr>
      <w:rPr>
        <w:rFonts w:ascii="Symbol" w:hAnsi="Symbol" w:hint="default"/>
      </w:rPr>
    </w:lvl>
    <w:lvl w:ilvl="1" w:tplc="00030409" w:tentative="1">
      <w:start w:val="1"/>
      <w:numFmt w:val="bullet"/>
      <w:lvlText w:val="o"/>
      <w:lvlJc w:val="left"/>
      <w:pPr>
        <w:tabs>
          <w:tab w:val="num" w:pos="2220"/>
        </w:tabs>
        <w:ind w:left="2220" w:hanging="360"/>
      </w:pPr>
      <w:rPr>
        <w:rFonts w:ascii="Courier New" w:hAnsi="Courier New" w:hint="default"/>
      </w:rPr>
    </w:lvl>
    <w:lvl w:ilvl="2" w:tplc="00050409" w:tentative="1">
      <w:start w:val="1"/>
      <w:numFmt w:val="bullet"/>
      <w:lvlText w:val=""/>
      <w:lvlJc w:val="left"/>
      <w:pPr>
        <w:tabs>
          <w:tab w:val="num" w:pos="2940"/>
        </w:tabs>
        <w:ind w:left="2940" w:hanging="360"/>
      </w:pPr>
      <w:rPr>
        <w:rFonts w:ascii="Wingdings" w:hAnsi="Wingdings" w:hint="default"/>
      </w:rPr>
    </w:lvl>
    <w:lvl w:ilvl="3" w:tplc="00010409" w:tentative="1">
      <w:start w:val="1"/>
      <w:numFmt w:val="bullet"/>
      <w:lvlText w:val=""/>
      <w:lvlJc w:val="left"/>
      <w:pPr>
        <w:tabs>
          <w:tab w:val="num" w:pos="3660"/>
        </w:tabs>
        <w:ind w:left="3660" w:hanging="360"/>
      </w:pPr>
      <w:rPr>
        <w:rFonts w:ascii="Symbol" w:hAnsi="Symbol" w:hint="default"/>
      </w:rPr>
    </w:lvl>
    <w:lvl w:ilvl="4" w:tplc="00030409" w:tentative="1">
      <w:start w:val="1"/>
      <w:numFmt w:val="bullet"/>
      <w:lvlText w:val="o"/>
      <w:lvlJc w:val="left"/>
      <w:pPr>
        <w:tabs>
          <w:tab w:val="num" w:pos="4380"/>
        </w:tabs>
        <w:ind w:left="4380" w:hanging="360"/>
      </w:pPr>
      <w:rPr>
        <w:rFonts w:ascii="Courier New" w:hAnsi="Courier New" w:hint="default"/>
      </w:rPr>
    </w:lvl>
    <w:lvl w:ilvl="5" w:tplc="00050409" w:tentative="1">
      <w:start w:val="1"/>
      <w:numFmt w:val="bullet"/>
      <w:lvlText w:val=""/>
      <w:lvlJc w:val="left"/>
      <w:pPr>
        <w:tabs>
          <w:tab w:val="num" w:pos="5100"/>
        </w:tabs>
        <w:ind w:left="5100" w:hanging="360"/>
      </w:pPr>
      <w:rPr>
        <w:rFonts w:ascii="Wingdings" w:hAnsi="Wingdings" w:hint="default"/>
      </w:rPr>
    </w:lvl>
    <w:lvl w:ilvl="6" w:tplc="00010409" w:tentative="1">
      <w:start w:val="1"/>
      <w:numFmt w:val="bullet"/>
      <w:lvlText w:val=""/>
      <w:lvlJc w:val="left"/>
      <w:pPr>
        <w:tabs>
          <w:tab w:val="num" w:pos="5820"/>
        </w:tabs>
        <w:ind w:left="5820" w:hanging="360"/>
      </w:pPr>
      <w:rPr>
        <w:rFonts w:ascii="Symbol" w:hAnsi="Symbol" w:hint="default"/>
      </w:rPr>
    </w:lvl>
    <w:lvl w:ilvl="7" w:tplc="00030409" w:tentative="1">
      <w:start w:val="1"/>
      <w:numFmt w:val="bullet"/>
      <w:lvlText w:val="o"/>
      <w:lvlJc w:val="left"/>
      <w:pPr>
        <w:tabs>
          <w:tab w:val="num" w:pos="6540"/>
        </w:tabs>
        <w:ind w:left="6540" w:hanging="360"/>
      </w:pPr>
      <w:rPr>
        <w:rFonts w:ascii="Courier New" w:hAnsi="Courier New" w:hint="default"/>
      </w:rPr>
    </w:lvl>
    <w:lvl w:ilvl="8" w:tplc="00050409"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300329A4"/>
    <w:multiLevelType w:val="hybridMultilevel"/>
    <w:tmpl w:val="4AFC1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4340D"/>
    <w:multiLevelType w:val="hybridMultilevel"/>
    <w:tmpl w:val="B9B85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43620A"/>
    <w:multiLevelType w:val="multilevel"/>
    <w:tmpl w:val="CD46B0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71310DE"/>
    <w:multiLevelType w:val="multilevel"/>
    <w:tmpl w:val="811C85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7E16557"/>
    <w:multiLevelType w:val="multilevel"/>
    <w:tmpl w:val="2FB8FD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91D3E46"/>
    <w:multiLevelType w:val="hybridMultilevel"/>
    <w:tmpl w:val="A86CB3BA"/>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A235B22"/>
    <w:multiLevelType w:val="hybridMultilevel"/>
    <w:tmpl w:val="FCC22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F60318"/>
    <w:multiLevelType w:val="hybridMultilevel"/>
    <w:tmpl w:val="A1C6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484253">
    <w:abstractNumId w:val="11"/>
  </w:num>
  <w:num w:numId="2" w16cid:durableId="1071854112">
    <w:abstractNumId w:val="5"/>
  </w:num>
  <w:num w:numId="3" w16cid:durableId="847520296">
    <w:abstractNumId w:val="1"/>
  </w:num>
  <w:num w:numId="4" w16cid:durableId="626666366">
    <w:abstractNumId w:val="7"/>
  </w:num>
  <w:num w:numId="5" w16cid:durableId="298002611">
    <w:abstractNumId w:val="2"/>
  </w:num>
  <w:num w:numId="6" w16cid:durableId="1166171059">
    <w:abstractNumId w:val="13"/>
  </w:num>
  <w:num w:numId="7" w16cid:durableId="1739131678">
    <w:abstractNumId w:val="4"/>
  </w:num>
  <w:num w:numId="8" w16cid:durableId="449396082">
    <w:abstractNumId w:val="10"/>
  </w:num>
  <w:num w:numId="9" w16cid:durableId="2047024599">
    <w:abstractNumId w:val="0"/>
  </w:num>
  <w:num w:numId="10" w16cid:durableId="679771928">
    <w:abstractNumId w:val="8"/>
  </w:num>
  <w:num w:numId="11" w16cid:durableId="1957178260">
    <w:abstractNumId w:val="12"/>
  </w:num>
  <w:num w:numId="12" w16cid:durableId="1236168316">
    <w:abstractNumId w:val="9"/>
  </w:num>
  <w:num w:numId="13" w16cid:durableId="40135676">
    <w:abstractNumId w:val="3"/>
  </w:num>
  <w:num w:numId="14" w16cid:durableId="1521356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E1D"/>
    <w:rsid w:val="00060E90"/>
    <w:rsid w:val="00077E35"/>
    <w:rsid w:val="000B0C6D"/>
    <w:rsid w:val="00112B25"/>
    <w:rsid w:val="00141047"/>
    <w:rsid w:val="00142AC3"/>
    <w:rsid w:val="001532D0"/>
    <w:rsid w:val="00204E3A"/>
    <w:rsid w:val="00211108"/>
    <w:rsid w:val="002356BD"/>
    <w:rsid w:val="00237567"/>
    <w:rsid w:val="00263704"/>
    <w:rsid w:val="002A73BC"/>
    <w:rsid w:val="00316194"/>
    <w:rsid w:val="00320778"/>
    <w:rsid w:val="0032485E"/>
    <w:rsid w:val="003D7897"/>
    <w:rsid w:val="00405AA4"/>
    <w:rsid w:val="00413242"/>
    <w:rsid w:val="00466F69"/>
    <w:rsid w:val="004900EE"/>
    <w:rsid w:val="004A007E"/>
    <w:rsid w:val="004A2D25"/>
    <w:rsid w:val="004C16BF"/>
    <w:rsid w:val="004F5937"/>
    <w:rsid w:val="0052017C"/>
    <w:rsid w:val="005570B3"/>
    <w:rsid w:val="00586254"/>
    <w:rsid w:val="005904E4"/>
    <w:rsid w:val="005A6BF6"/>
    <w:rsid w:val="005D2587"/>
    <w:rsid w:val="005E4605"/>
    <w:rsid w:val="00614112"/>
    <w:rsid w:val="00630F97"/>
    <w:rsid w:val="00646FC6"/>
    <w:rsid w:val="006530BA"/>
    <w:rsid w:val="00684C3E"/>
    <w:rsid w:val="00694162"/>
    <w:rsid w:val="006A42E8"/>
    <w:rsid w:val="006B6699"/>
    <w:rsid w:val="006D52B7"/>
    <w:rsid w:val="00710583"/>
    <w:rsid w:val="00743D6E"/>
    <w:rsid w:val="007573B9"/>
    <w:rsid w:val="007868B1"/>
    <w:rsid w:val="007A2A24"/>
    <w:rsid w:val="007B7C58"/>
    <w:rsid w:val="007E5BC4"/>
    <w:rsid w:val="007F6032"/>
    <w:rsid w:val="00820B30"/>
    <w:rsid w:val="00843F74"/>
    <w:rsid w:val="00886B18"/>
    <w:rsid w:val="00891C21"/>
    <w:rsid w:val="008A6964"/>
    <w:rsid w:val="008D1FC6"/>
    <w:rsid w:val="008E789E"/>
    <w:rsid w:val="00905BDE"/>
    <w:rsid w:val="00940F17"/>
    <w:rsid w:val="009619A2"/>
    <w:rsid w:val="009A0831"/>
    <w:rsid w:val="009C10F0"/>
    <w:rsid w:val="00A01B3E"/>
    <w:rsid w:val="00A17F1A"/>
    <w:rsid w:val="00A52CCA"/>
    <w:rsid w:val="00A5521A"/>
    <w:rsid w:val="00A7480A"/>
    <w:rsid w:val="00A7496C"/>
    <w:rsid w:val="00A8785B"/>
    <w:rsid w:val="00AA2673"/>
    <w:rsid w:val="00AD0D0D"/>
    <w:rsid w:val="00B3024F"/>
    <w:rsid w:val="00B34E35"/>
    <w:rsid w:val="00B40166"/>
    <w:rsid w:val="00B407D2"/>
    <w:rsid w:val="00B45333"/>
    <w:rsid w:val="00B91C70"/>
    <w:rsid w:val="00BC0EB2"/>
    <w:rsid w:val="00BE1CD9"/>
    <w:rsid w:val="00C069E9"/>
    <w:rsid w:val="00C07A57"/>
    <w:rsid w:val="00C124F5"/>
    <w:rsid w:val="00C35E06"/>
    <w:rsid w:val="00C7175C"/>
    <w:rsid w:val="00C83D4A"/>
    <w:rsid w:val="00C86FB4"/>
    <w:rsid w:val="00CB520E"/>
    <w:rsid w:val="00CC3636"/>
    <w:rsid w:val="00CE0F5B"/>
    <w:rsid w:val="00D6204E"/>
    <w:rsid w:val="00DC55C3"/>
    <w:rsid w:val="00E12259"/>
    <w:rsid w:val="00E12881"/>
    <w:rsid w:val="00E5784D"/>
    <w:rsid w:val="00E658F3"/>
    <w:rsid w:val="00E75868"/>
    <w:rsid w:val="00E77E1D"/>
    <w:rsid w:val="00E9720B"/>
    <w:rsid w:val="00EA25FC"/>
    <w:rsid w:val="00EB51B9"/>
    <w:rsid w:val="00EC18DF"/>
    <w:rsid w:val="00EC1E46"/>
    <w:rsid w:val="00EC70E1"/>
    <w:rsid w:val="00EF0EE8"/>
    <w:rsid w:val="00F116F7"/>
    <w:rsid w:val="00F642CA"/>
    <w:rsid w:val="00F94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13901F3"/>
  <w15:docId w15:val="{DACEDB4E-5B30-474F-B19C-DA84F41A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8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B407D2"/>
    <w:pPr>
      <w:ind w:left="720"/>
    </w:pPr>
    <w:rPr>
      <w:rFonts w:ascii="Times" w:eastAsia="Times" w:hAnsi="Times"/>
      <w:szCs w:val="20"/>
    </w:rPr>
  </w:style>
  <w:style w:type="paragraph" w:styleId="BalloonText">
    <w:name w:val="Balloon Text"/>
    <w:basedOn w:val="Normal"/>
    <w:semiHidden/>
    <w:rsid w:val="00CC3636"/>
    <w:rPr>
      <w:rFonts w:ascii="Tahoma" w:hAnsi="Tahoma" w:cs="Tahoma"/>
      <w:sz w:val="16"/>
      <w:szCs w:val="16"/>
    </w:rPr>
  </w:style>
  <w:style w:type="paragraph" w:styleId="DocumentMap">
    <w:name w:val="Document Map"/>
    <w:basedOn w:val="Normal"/>
    <w:link w:val="DocumentMapChar"/>
    <w:uiPriority w:val="99"/>
    <w:semiHidden/>
    <w:unhideWhenUsed/>
    <w:rsid w:val="005D2587"/>
    <w:rPr>
      <w:rFonts w:ascii="Tahoma" w:hAnsi="Tahoma" w:cs="Tahoma"/>
      <w:sz w:val="16"/>
      <w:szCs w:val="16"/>
    </w:rPr>
  </w:style>
  <w:style w:type="character" w:customStyle="1" w:styleId="DocumentMapChar">
    <w:name w:val="Document Map Char"/>
    <w:basedOn w:val="DefaultParagraphFont"/>
    <w:link w:val="DocumentMap"/>
    <w:uiPriority w:val="99"/>
    <w:semiHidden/>
    <w:rsid w:val="005D2587"/>
    <w:rPr>
      <w:rFonts w:ascii="Tahoma" w:hAnsi="Tahoma" w:cs="Tahoma"/>
      <w:sz w:val="16"/>
      <w:szCs w:val="16"/>
    </w:rPr>
  </w:style>
  <w:style w:type="character" w:styleId="Hyperlink">
    <w:name w:val="Hyperlink"/>
    <w:basedOn w:val="DefaultParagraphFont"/>
    <w:uiPriority w:val="99"/>
    <w:unhideWhenUsed/>
    <w:rsid w:val="00E658F3"/>
    <w:rPr>
      <w:color w:val="0000FF" w:themeColor="hyperlink"/>
      <w:u w:val="single"/>
    </w:rPr>
  </w:style>
  <w:style w:type="paragraph" w:styleId="ListParagraph">
    <w:name w:val="List Paragraph"/>
    <w:basedOn w:val="Normal"/>
    <w:uiPriority w:val="34"/>
    <w:qFormat/>
    <w:rsid w:val="00112B25"/>
    <w:pPr>
      <w:ind w:left="720"/>
      <w:contextualSpacing/>
    </w:pPr>
  </w:style>
  <w:style w:type="paragraph" w:styleId="HTMLPreformatted">
    <w:name w:val="HTML Preformatted"/>
    <w:basedOn w:val="Normal"/>
    <w:link w:val="HTMLPreformattedChar"/>
    <w:uiPriority w:val="99"/>
    <w:semiHidden/>
    <w:unhideWhenUsed/>
    <w:rsid w:val="00D6204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6204E"/>
    <w:rPr>
      <w:rFonts w:ascii="Consolas" w:hAnsi="Consolas"/>
    </w:rPr>
  </w:style>
  <w:style w:type="character" w:styleId="UnresolvedMention">
    <w:name w:val="Unresolved Mention"/>
    <w:basedOn w:val="DefaultParagraphFont"/>
    <w:uiPriority w:val="99"/>
    <w:semiHidden/>
    <w:unhideWhenUsed/>
    <w:rsid w:val="00EA25FC"/>
    <w:rPr>
      <w:color w:val="605E5C"/>
      <w:shd w:val="clear" w:color="auto" w:fill="E1DFDD"/>
    </w:rPr>
  </w:style>
  <w:style w:type="paragraph" w:styleId="Header">
    <w:name w:val="header"/>
    <w:basedOn w:val="Normal"/>
    <w:link w:val="HeaderChar"/>
    <w:uiPriority w:val="99"/>
    <w:unhideWhenUsed/>
    <w:rsid w:val="00EA25FC"/>
    <w:pPr>
      <w:tabs>
        <w:tab w:val="center" w:pos="4680"/>
        <w:tab w:val="right" w:pos="9360"/>
      </w:tabs>
    </w:pPr>
  </w:style>
  <w:style w:type="character" w:customStyle="1" w:styleId="HeaderChar">
    <w:name w:val="Header Char"/>
    <w:basedOn w:val="DefaultParagraphFont"/>
    <w:link w:val="Header"/>
    <w:uiPriority w:val="99"/>
    <w:rsid w:val="00EA25FC"/>
    <w:rPr>
      <w:sz w:val="24"/>
      <w:szCs w:val="24"/>
    </w:rPr>
  </w:style>
  <w:style w:type="paragraph" w:styleId="Footer">
    <w:name w:val="footer"/>
    <w:basedOn w:val="Normal"/>
    <w:link w:val="FooterChar"/>
    <w:uiPriority w:val="99"/>
    <w:unhideWhenUsed/>
    <w:rsid w:val="00EA25FC"/>
    <w:pPr>
      <w:tabs>
        <w:tab w:val="center" w:pos="4680"/>
        <w:tab w:val="right" w:pos="9360"/>
      </w:tabs>
    </w:pPr>
  </w:style>
  <w:style w:type="character" w:customStyle="1" w:styleId="FooterChar">
    <w:name w:val="Footer Char"/>
    <w:basedOn w:val="DefaultParagraphFont"/>
    <w:link w:val="Footer"/>
    <w:uiPriority w:val="99"/>
    <w:rsid w:val="00EA25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6502">
      <w:bodyDiv w:val="1"/>
      <w:marLeft w:val="0"/>
      <w:marRight w:val="0"/>
      <w:marTop w:val="0"/>
      <w:marBottom w:val="0"/>
      <w:divBdr>
        <w:top w:val="none" w:sz="0" w:space="0" w:color="auto"/>
        <w:left w:val="none" w:sz="0" w:space="0" w:color="auto"/>
        <w:bottom w:val="none" w:sz="0" w:space="0" w:color="auto"/>
        <w:right w:val="none" w:sz="0" w:space="0" w:color="auto"/>
      </w:divBdr>
    </w:div>
    <w:div w:id="86580602">
      <w:bodyDiv w:val="1"/>
      <w:marLeft w:val="0"/>
      <w:marRight w:val="0"/>
      <w:marTop w:val="0"/>
      <w:marBottom w:val="0"/>
      <w:divBdr>
        <w:top w:val="none" w:sz="0" w:space="0" w:color="auto"/>
        <w:left w:val="none" w:sz="0" w:space="0" w:color="auto"/>
        <w:bottom w:val="none" w:sz="0" w:space="0" w:color="auto"/>
        <w:right w:val="none" w:sz="0" w:space="0" w:color="auto"/>
      </w:divBdr>
    </w:div>
    <w:div w:id="192114848">
      <w:bodyDiv w:val="1"/>
      <w:marLeft w:val="0"/>
      <w:marRight w:val="0"/>
      <w:marTop w:val="0"/>
      <w:marBottom w:val="0"/>
      <w:divBdr>
        <w:top w:val="none" w:sz="0" w:space="0" w:color="auto"/>
        <w:left w:val="none" w:sz="0" w:space="0" w:color="auto"/>
        <w:bottom w:val="none" w:sz="0" w:space="0" w:color="auto"/>
        <w:right w:val="none" w:sz="0" w:space="0" w:color="auto"/>
      </w:divBdr>
    </w:div>
    <w:div w:id="369189709">
      <w:bodyDiv w:val="1"/>
      <w:marLeft w:val="0"/>
      <w:marRight w:val="0"/>
      <w:marTop w:val="0"/>
      <w:marBottom w:val="0"/>
      <w:divBdr>
        <w:top w:val="none" w:sz="0" w:space="0" w:color="auto"/>
        <w:left w:val="none" w:sz="0" w:space="0" w:color="auto"/>
        <w:bottom w:val="none" w:sz="0" w:space="0" w:color="auto"/>
        <w:right w:val="none" w:sz="0" w:space="0" w:color="auto"/>
      </w:divBdr>
    </w:div>
    <w:div w:id="492330716">
      <w:bodyDiv w:val="1"/>
      <w:marLeft w:val="0"/>
      <w:marRight w:val="0"/>
      <w:marTop w:val="0"/>
      <w:marBottom w:val="0"/>
      <w:divBdr>
        <w:top w:val="none" w:sz="0" w:space="0" w:color="auto"/>
        <w:left w:val="none" w:sz="0" w:space="0" w:color="auto"/>
        <w:bottom w:val="none" w:sz="0" w:space="0" w:color="auto"/>
        <w:right w:val="none" w:sz="0" w:space="0" w:color="auto"/>
      </w:divBdr>
    </w:div>
    <w:div w:id="700281139">
      <w:bodyDiv w:val="1"/>
      <w:marLeft w:val="0"/>
      <w:marRight w:val="0"/>
      <w:marTop w:val="0"/>
      <w:marBottom w:val="0"/>
      <w:divBdr>
        <w:top w:val="none" w:sz="0" w:space="0" w:color="auto"/>
        <w:left w:val="none" w:sz="0" w:space="0" w:color="auto"/>
        <w:bottom w:val="none" w:sz="0" w:space="0" w:color="auto"/>
        <w:right w:val="none" w:sz="0" w:space="0" w:color="auto"/>
      </w:divBdr>
    </w:div>
    <w:div w:id="999193955">
      <w:bodyDiv w:val="1"/>
      <w:marLeft w:val="0"/>
      <w:marRight w:val="0"/>
      <w:marTop w:val="0"/>
      <w:marBottom w:val="0"/>
      <w:divBdr>
        <w:top w:val="none" w:sz="0" w:space="0" w:color="auto"/>
        <w:left w:val="none" w:sz="0" w:space="0" w:color="auto"/>
        <w:bottom w:val="none" w:sz="0" w:space="0" w:color="auto"/>
        <w:right w:val="none" w:sz="0" w:space="0" w:color="auto"/>
      </w:divBdr>
      <w:divsChild>
        <w:div w:id="876743155">
          <w:marLeft w:val="0"/>
          <w:marRight w:val="0"/>
          <w:marTop w:val="0"/>
          <w:marBottom w:val="0"/>
          <w:divBdr>
            <w:top w:val="none" w:sz="0" w:space="0" w:color="auto"/>
            <w:left w:val="none" w:sz="0" w:space="0" w:color="auto"/>
            <w:bottom w:val="none" w:sz="0" w:space="0" w:color="auto"/>
            <w:right w:val="none" w:sz="0" w:space="0" w:color="auto"/>
          </w:divBdr>
        </w:div>
        <w:div w:id="787312182">
          <w:marLeft w:val="0"/>
          <w:marRight w:val="0"/>
          <w:marTop w:val="0"/>
          <w:marBottom w:val="0"/>
          <w:divBdr>
            <w:top w:val="none" w:sz="0" w:space="0" w:color="auto"/>
            <w:left w:val="none" w:sz="0" w:space="0" w:color="auto"/>
            <w:bottom w:val="none" w:sz="0" w:space="0" w:color="auto"/>
            <w:right w:val="none" w:sz="0" w:space="0" w:color="auto"/>
          </w:divBdr>
        </w:div>
        <w:div w:id="741756668">
          <w:marLeft w:val="0"/>
          <w:marRight w:val="0"/>
          <w:marTop w:val="0"/>
          <w:marBottom w:val="0"/>
          <w:divBdr>
            <w:top w:val="none" w:sz="0" w:space="0" w:color="auto"/>
            <w:left w:val="none" w:sz="0" w:space="0" w:color="auto"/>
            <w:bottom w:val="none" w:sz="0" w:space="0" w:color="auto"/>
            <w:right w:val="none" w:sz="0" w:space="0" w:color="auto"/>
          </w:divBdr>
        </w:div>
      </w:divsChild>
    </w:div>
    <w:div w:id="1305282026">
      <w:bodyDiv w:val="1"/>
      <w:marLeft w:val="0"/>
      <w:marRight w:val="0"/>
      <w:marTop w:val="0"/>
      <w:marBottom w:val="0"/>
      <w:divBdr>
        <w:top w:val="none" w:sz="0" w:space="0" w:color="auto"/>
        <w:left w:val="none" w:sz="0" w:space="0" w:color="auto"/>
        <w:bottom w:val="none" w:sz="0" w:space="0" w:color="auto"/>
        <w:right w:val="none" w:sz="0" w:space="0" w:color="auto"/>
      </w:divBdr>
    </w:div>
    <w:div w:id="1408383717">
      <w:bodyDiv w:val="1"/>
      <w:marLeft w:val="0"/>
      <w:marRight w:val="0"/>
      <w:marTop w:val="0"/>
      <w:marBottom w:val="0"/>
      <w:divBdr>
        <w:top w:val="none" w:sz="0" w:space="0" w:color="auto"/>
        <w:left w:val="none" w:sz="0" w:space="0" w:color="auto"/>
        <w:bottom w:val="none" w:sz="0" w:space="0" w:color="auto"/>
        <w:right w:val="none" w:sz="0" w:space="0" w:color="auto"/>
      </w:divBdr>
    </w:div>
    <w:div w:id="1520074514">
      <w:bodyDiv w:val="1"/>
      <w:marLeft w:val="0"/>
      <w:marRight w:val="0"/>
      <w:marTop w:val="0"/>
      <w:marBottom w:val="0"/>
      <w:divBdr>
        <w:top w:val="none" w:sz="0" w:space="0" w:color="auto"/>
        <w:left w:val="none" w:sz="0" w:space="0" w:color="auto"/>
        <w:bottom w:val="none" w:sz="0" w:space="0" w:color="auto"/>
        <w:right w:val="none" w:sz="0" w:space="0" w:color="auto"/>
      </w:divBdr>
    </w:div>
    <w:div w:id="1655521436">
      <w:bodyDiv w:val="1"/>
      <w:marLeft w:val="0"/>
      <w:marRight w:val="0"/>
      <w:marTop w:val="0"/>
      <w:marBottom w:val="0"/>
      <w:divBdr>
        <w:top w:val="none" w:sz="0" w:space="0" w:color="auto"/>
        <w:left w:val="none" w:sz="0" w:space="0" w:color="auto"/>
        <w:bottom w:val="none" w:sz="0" w:space="0" w:color="auto"/>
        <w:right w:val="none" w:sz="0" w:space="0" w:color="auto"/>
      </w:divBdr>
    </w:div>
    <w:div w:id="1898659188">
      <w:bodyDiv w:val="1"/>
      <w:marLeft w:val="0"/>
      <w:marRight w:val="0"/>
      <w:marTop w:val="0"/>
      <w:marBottom w:val="0"/>
      <w:divBdr>
        <w:top w:val="none" w:sz="0" w:space="0" w:color="auto"/>
        <w:left w:val="none" w:sz="0" w:space="0" w:color="auto"/>
        <w:bottom w:val="none" w:sz="0" w:space="0" w:color="auto"/>
        <w:right w:val="none" w:sz="0" w:space="0" w:color="auto"/>
      </w:divBdr>
    </w:div>
    <w:div w:id="1936279270">
      <w:bodyDiv w:val="1"/>
      <w:marLeft w:val="0"/>
      <w:marRight w:val="0"/>
      <w:marTop w:val="0"/>
      <w:marBottom w:val="0"/>
      <w:divBdr>
        <w:top w:val="none" w:sz="0" w:space="0" w:color="auto"/>
        <w:left w:val="none" w:sz="0" w:space="0" w:color="auto"/>
        <w:bottom w:val="none" w:sz="0" w:space="0" w:color="auto"/>
        <w:right w:val="none" w:sz="0" w:space="0" w:color="auto"/>
      </w:divBdr>
    </w:div>
    <w:div w:id="1996256912">
      <w:bodyDiv w:val="1"/>
      <w:marLeft w:val="0"/>
      <w:marRight w:val="0"/>
      <w:marTop w:val="0"/>
      <w:marBottom w:val="0"/>
      <w:divBdr>
        <w:top w:val="none" w:sz="0" w:space="0" w:color="auto"/>
        <w:left w:val="none" w:sz="0" w:space="0" w:color="auto"/>
        <w:bottom w:val="none" w:sz="0" w:space="0" w:color="auto"/>
        <w:right w:val="none" w:sz="0" w:space="0" w:color="auto"/>
      </w:divBdr>
    </w:div>
    <w:div w:id="2039233366">
      <w:bodyDiv w:val="1"/>
      <w:marLeft w:val="0"/>
      <w:marRight w:val="0"/>
      <w:marTop w:val="0"/>
      <w:marBottom w:val="0"/>
      <w:divBdr>
        <w:top w:val="none" w:sz="0" w:space="0" w:color="auto"/>
        <w:left w:val="none" w:sz="0" w:space="0" w:color="auto"/>
        <w:bottom w:val="none" w:sz="0" w:space="0" w:color="auto"/>
        <w:right w:val="none" w:sz="0" w:space="0" w:color="auto"/>
      </w:divBdr>
      <w:divsChild>
        <w:div w:id="1664312482">
          <w:marLeft w:val="0"/>
          <w:marRight w:val="0"/>
          <w:marTop w:val="0"/>
          <w:marBottom w:val="0"/>
          <w:divBdr>
            <w:top w:val="none" w:sz="0" w:space="0" w:color="auto"/>
            <w:left w:val="none" w:sz="0" w:space="0" w:color="auto"/>
            <w:bottom w:val="none" w:sz="0" w:space="0" w:color="auto"/>
            <w:right w:val="none" w:sz="0" w:space="0" w:color="auto"/>
          </w:divBdr>
        </w:div>
        <w:div w:id="832449369">
          <w:marLeft w:val="0"/>
          <w:marRight w:val="0"/>
          <w:marTop w:val="0"/>
          <w:marBottom w:val="0"/>
          <w:divBdr>
            <w:top w:val="none" w:sz="0" w:space="0" w:color="auto"/>
            <w:left w:val="none" w:sz="0" w:space="0" w:color="auto"/>
            <w:bottom w:val="none" w:sz="0" w:space="0" w:color="auto"/>
            <w:right w:val="none" w:sz="0" w:space="0" w:color="auto"/>
          </w:divBdr>
        </w:div>
        <w:div w:id="223031509">
          <w:marLeft w:val="0"/>
          <w:marRight w:val="0"/>
          <w:marTop w:val="0"/>
          <w:marBottom w:val="0"/>
          <w:divBdr>
            <w:top w:val="none" w:sz="0" w:space="0" w:color="auto"/>
            <w:left w:val="none" w:sz="0" w:space="0" w:color="auto"/>
            <w:bottom w:val="none" w:sz="0" w:space="0" w:color="auto"/>
            <w:right w:val="none" w:sz="0" w:space="0" w:color="auto"/>
          </w:divBdr>
        </w:div>
      </w:divsChild>
    </w:div>
    <w:div w:id="207692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DECE2-7638-416B-80D7-8183FC66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Reynolds School District</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District Load</dc:creator>
  <cp:lastModifiedBy>Emmett Pearson-Brown</cp:lastModifiedBy>
  <cp:revision>2</cp:revision>
  <cp:lastPrinted>2019-05-31T00:34:00Z</cp:lastPrinted>
  <dcterms:created xsi:type="dcterms:W3CDTF">2025-06-04T17:24:00Z</dcterms:created>
  <dcterms:modified xsi:type="dcterms:W3CDTF">2025-06-04T17:24:00Z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284049307734091cdcf20cfad4569f3452d6d5729a3164e6f80aeece9558d405</vt:lpwstr>
  </property>
</Properties>
</file>